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left="0" w:leftChars="0" w:firstLine="0" w:firstLineChars="0"/>
        <w:jc w:val="both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统计行政义务告知书送达回执表</w:t>
      </w:r>
    </w:p>
    <w:p>
      <w:pPr>
        <w:widowControl/>
        <w:spacing w:line="560" w:lineRule="exact"/>
        <w:jc w:val="center"/>
        <w:rPr>
          <w:rFonts w:hint="eastAsia" w:ascii="Times New Roman" w:hAnsi="Times New Roman" w:cs="宋体"/>
          <w:b/>
          <w:bCs/>
          <w:sz w:val="44"/>
          <w:szCs w:val="44"/>
          <w:lang w:val="en-US" w:eastAsia="zh-CN"/>
        </w:rPr>
      </w:pPr>
    </w:p>
    <w:tbl>
      <w:tblPr>
        <w:tblStyle w:val="5"/>
        <w:tblW w:w="9585" w:type="dxa"/>
        <w:tblInd w:w="-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90"/>
        <w:gridCol w:w="1365"/>
        <w:gridCol w:w="810"/>
        <w:gridCol w:w="1050"/>
        <w:gridCol w:w="1215"/>
        <w:gridCol w:w="22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收文单位     （盖章）</w:t>
            </w:r>
          </w:p>
        </w:tc>
        <w:tc>
          <w:tcPr>
            <w:tcW w:w="7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文件名称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2"/>
                <w:lang w:eastAsia="zh-CN"/>
              </w:rPr>
              <w:t>三亚市统计局行政义务告知书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文号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ind w:firstLine="0" w:firstLineChars="0"/>
              <w:jc w:val="right"/>
              <w:textAlignment w:val="auto"/>
              <w:rPr>
                <w:rFonts w:ascii="Times New Roman" w:hAnsi="Times New Roman" w:eastAsia="黑体"/>
                <w:b/>
                <w:bCs/>
                <w:w w:val="9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统行告字〔202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bCs/>
                <w:w w:val="99"/>
                <w:sz w:val="32"/>
                <w:szCs w:val="32"/>
              </w:rPr>
              <w:t>〕</w:t>
            </w:r>
            <w:r>
              <w:rPr>
                <w:rFonts w:ascii="Times New Roman" w:hAnsi="Times New Roman" w:eastAsia="仿宋_GB2312" w:cs="仿宋_GB2312"/>
                <w:bCs/>
                <w:w w:val="99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送达时间</w:t>
            </w:r>
          </w:p>
        </w:tc>
        <w:tc>
          <w:tcPr>
            <w:tcW w:w="7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202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 xml:space="preserve">年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u w:val="single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 xml:space="preserve">月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u w:val="single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送达地点</w:t>
            </w:r>
          </w:p>
        </w:tc>
        <w:tc>
          <w:tcPr>
            <w:tcW w:w="7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送达方式</w:t>
            </w:r>
          </w:p>
        </w:tc>
        <w:tc>
          <w:tcPr>
            <w:tcW w:w="7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送达人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 xml:space="preserve">收件人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签字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单位负责人  签字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职务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收文单位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统计人员及联系方式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统计负责人姓名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统计员   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单位地址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邮   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单位传真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单位邮箱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说明事项</w:t>
            </w:r>
          </w:p>
        </w:tc>
        <w:tc>
          <w:tcPr>
            <w:tcW w:w="7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1.本单位负责人及统计人员认真阅读并完全理解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eastAsia="zh-CN" w:bidi="ar"/>
              </w:rPr>
              <w:t>三亚市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统计局印发的《统计行政义务告知书》所告知的全部事项，本单位承诺履行统计法律义务、遵守统计法律法规和统计调查制度、承担统计法律责任。                       2.本单位统计人员发生变动时，按照先到后离的原则，办理统计业务全面交接手续，新接任者履行本单位统计人员工作职责。新接任者联系方式及时向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u w:val="none"/>
                <w:lang w:eastAsia="zh-CN" w:bidi="ar"/>
              </w:rPr>
              <w:t>三亚市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2"/>
                <w:lang w:bidi="ar"/>
              </w:rPr>
              <w:t>统计局主管专业的工作人员说明。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8" w:header="851" w:footer="1191" w:gutter="0"/>
          <w:cols w:space="0" w:num="1"/>
          <w:rtlGutter w:val="0"/>
          <w:docGrid w:type="line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 w:firstLine="0" w:firstLineChars="0"/>
      <w:jc w:val="right"/>
      <w:textAlignment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 w:firstLine="0" w:firstLineChars="0"/>
                            <w:jc w:val="right"/>
                            <w:textAlignment w:val="center"/>
                          </w:pP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773430624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 w:firstLine="0" w:firstLineChars="0"/>
                      <w:jc w:val="right"/>
                      <w:textAlignment w:val="center"/>
                    </w:pP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773430624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 w:firstLine="0" w:firstLineChars="0"/>
      <w:textAlignment w:val="top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 w:firstLine="0" w:firstLineChars="0"/>
                            <w:textAlignment w:val="top"/>
                          </w:pP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-9656916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 w:firstLine="0" w:firstLineChars="0"/>
                      <w:textAlignment w:val="top"/>
                    </w:pP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-9656916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85941"/>
    <w:rsid w:val="048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34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2023-05-06T02:09:00Z</dcterms:created>
  <dc:creator>Administrator</dc:creator>
  <cp:lastModifiedBy>Administrator</cp:lastModifiedBy>
  <dcterms:modified xsi:type="dcterms:W3CDTF">2023-05-06T02:09:35Z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